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2600"/>
        <w:gridCol w:w="3790"/>
      </w:tblGrid>
      <w:tr w:rsidR="00E23A54" w:rsidRPr="00FE19E8" w:rsidTr="00EE6A4B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3A54" w:rsidRPr="00FE19E8" w:rsidRDefault="00E23A54" w:rsidP="007E7FA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E4689">
              <w:rPr>
                <w:rFonts w:cs="Arial"/>
                <w:b/>
                <w:sz w:val="28"/>
                <w:szCs w:val="28"/>
              </w:rPr>
              <w:t>HAZARD COMMUNICATION</w:t>
            </w:r>
          </w:p>
        </w:tc>
      </w:tr>
      <w:tr w:rsidR="00E23A54" w:rsidRPr="00FE19E8" w:rsidTr="00EE6A4B">
        <w:tc>
          <w:tcPr>
            <w:tcW w:w="4405" w:type="dxa"/>
            <w:tcBorders>
              <w:top w:val="single" w:sz="12" w:space="0" w:color="auto"/>
              <w:left w:val="single" w:sz="12" w:space="0" w:color="auto"/>
            </w:tcBorders>
          </w:tcPr>
          <w:p w:rsidR="00E23A54" w:rsidRPr="00FE19E8" w:rsidRDefault="004F642F" w:rsidP="00E23A54">
            <w:pPr>
              <w:rPr>
                <w:rFonts w:cs="Arial"/>
              </w:rPr>
            </w:pPr>
            <w:r>
              <w:rPr>
                <w:rFonts w:cs="Arial"/>
              </w:rPr>
              <w:t>Name of Hazard/Agent: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F642F" w:rsidRPr="0091273B" w:rsidRDefault="004F642F" w:rsidP="0044569B">
            <w:pPr>
              <w:rPr>
                <w:rFonts w:cs="Arial"/>
              </w:rPr>
            </w:pPr>
          </w:p>
        </w:tc>
      </w:tr>
      <w:tr w:rsidR="00E23A54" w:rsidRPr="00FE19E8" w:rsidTr="00EE6A4B">
        <w:tc>
          <w:tcPr>
            <w:tcW w:w="4405" w:type="dxa"/>
            <w:tcBorders>
              <w:left w:val="single" w:sz="12" w:space="0" w:color="auto"/>
            </w:tcBorders>
          </w:tcPr>
          <w:p w:rsidR="00E23A54" w:rsidRPr="00FE19E8" w:rsidRDefault="004F642F">
            <w:pPr>
              <w:rPr>
                <w:rFonts w:cs="Arial"/>
              </w:rPr>
            </w:pPr>
            <w:r>
              <w:rPr>
                <w:rFonts w:cs="Arial"/>
              </w:rPr>
              <w:t>Hazard Type: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E23A54" w:rsidRPr="0091273B" w:rsidRDefault="00E23A54">
            <w:pPr>
              <w:rPr>
                <w:rFonts w:cs="Arial"/>
              </w:rPr>
            </w:pPr>
          </w:p>
        </w:tc>
      </w:tr>
      <w:tr w:rsidR="00A65BC3" w:rsidRPr="00FE19E8" w:rsidTr="00EE6A4B">
        <w:tc>
          <w:tcPr>
            <w:tcW w:w="4405" w:type="dxa"/>
            <w:tcBorders>
              <w:left w:val="single" w:sz="12" w:space="0" w:color="auto"/>
            </w:tcBorders>
          </w:tcPr>
          <w:p w:rsidR="00A65BC3" w:rsidRPr="00FE19E8" w:rsidRDefault="004F642F">
            <w:pPr>
              <w:rPr>
                <w:rFonts w:cs="Arial"/>
              </w:rPr>
            </w:pPr>
            <w:r>
              <w:rPr>
                <w:rFonts w:cs="Arial"/>
              </w:rPr>
              <w:t>Hazardous to</w:t>
            </w:r>
            <w:r w:rsidR="00932667">
              <w:rPr>
                <w:rFonts w:cs="Arial"/>
              </w:rPr>
              <w:t xml:space="preserve"> (Humans only, Animals only, or both)</w:t>
            </w:r>
            <w:r>
              <w:rPr>
                <w:rFonts w:cs="Arial"/>
              </w:rPr>
              <w:t>: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A65BC3" w:rsidRPr="0091273B" w:rsidRDefault="00A65BC3" w:rsidP="0044569B">
            <w:pPr>
              <w:rPr>
                <w:rFonts w:cs="Arial"/>
              </w:rPr>
            </w:pPr>
          </w:p>
        </w:tc>
      </w:tr>
      <w:tr w:rsidR="00A65BC3" w:rsidRPr="00FE19E8" w:rsidTr="0044569B">
        <w:tc>
          <w:tcPr>
            <w:tcW w:w="4405" w:type="dxa"/>
            <w:tcBorders>
              <w:left w:val="single" w:sz="12" w:space="0" w:color="auto"/>
              <w:bottom w:val="single" w:sz="4" w:space="0" w:color="auto"/>
            </w:tcBorders>
          </w:tcPr>
          <w:p w:rsidR="00A65BC3" w:rsidRPr="00FE19E8" w:rsidRDefault="004F642F">
            <w:pPr>
              <w:rPr>
                <w:rFonts w:cs="Arial"/>
              </w:rPr>
            </w:pPr>
            <w:r>
              <w:rPr>
                <w:rFonts w:cs="Arial"/>
              </w:rPr>
              <w:t>Potential routes of exposure: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A65BC3" w:rsidRPr="0091273B" w:rsidRDefault="00A65BC3">
            <w:pPr>
              <w:rPr>
                <w:rFonts w:cs="Arial"/>
              </w:rPr>
            </w:pPr>
          </w:p>
        </w:tc>
      </w:tr>
      <w:tr w:rsidR="00DF45E3" w:rsidRPr="00FE19E8" w:rsidTr="0044569B">
        <w:tc>
          <w:tcPr>
            <w:tcW w:w="4405" w:type="dxa"/>
            <w:tcBorders>
              <w:top w:val="single" w:sz="4" w:space="0" w:color="auto"/>
              <w:left w:val="single" w:sz="12" w:space="0" w:color="auto"/>
            </w:tcBorders>
          </w:tcPr>
          <w:p w:rsidR="00DF45E3" w:rsidRPr="00FE19E8" w:rsidRDefault="004F642F" w:rsidP="008971D6">
            <w:pPr>
              <w:rPr>
                <w:rFonts w:cs="Arial"/>
              </w:rPr>
            </w:pPr>
            <w:r>
              <w:rPr>
                <w:rFonts w:cs="Arial"/>
              </w:rPr>
              <w:t>Species</w:t>
            </w:r>
            <w:r w:rsidR="00DF45E3" w:rsidRPr="00FE19E8">
              <w:rPr>
                <w:rFonts w:cs="Arial"/>
              </w:rPr>
              <w:t>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DF45E3" w:rsidRPr="0091273B" w:rsidRDefault="00DF45E3" w:rsidP="00E60DD5">
            <w:pPr>
              <w:rPr>
                <w:rFonts w:cs="Arial"/>
              </w:rPr>
            </w:pPr>
          </w:p>
        </w:tc>
      </w:tr>
      <w:tr w:rsidR="00334E88" w:rsidRPr="00FE19E8" w:rsidTr="000B33BF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34E88" w:rsidRPr="005E4689" w:rsidRDefault="000B33BF" w:rsidP="00443CF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E4689">
              <w:rPr>
                <w:rFonts w:cs="Arial"/>
                <w:b/>
                <w:sz w:val="28"/>
                <w:szCs w:val="28"/>
              </w:rPr>
              <w:t>PERSONAL PROTECTIVE EQUIPMENT</w:t>
            </w:r>
            <w:r w:rsidR="00443CF9" w:rsidRPr="005E4689">
              <w:rPr>
                <w:rFonts w:cs="Arial"/>
                <w:b/>
                <w:sz w:val="28"/>
                <w:szCs w:val="28"/>
              </w:rPr>
              <w:t xml:space="preserve"> (PPE)</w:t>
            </w:r>
          </w:p>
          <w:p w:rsidR="00443CF9" w:rsidRPr="002C5C0D" w:rsidRDefault="000B33BF" w:rsidP="000B33BF">
            <w:pPr>
              <w:tabs>
                <w:tab w:val="left" w:pos="2472"/>
                <w:tab w:val="center" w:pos="5289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="00443CF9" w:rsidRPr="002C5C0D">
              <w:rPr>
                <w:rFonts w:cs="Arial"/>
                <w:b/>
                <w:sz w:val="18"/>
                <w:szCs w:val="18"/>
              </w:rPr>
              <w:t>Gloves and Lab Coat are always required</w:t>
            </w:r>
          </w:p>
        </w:tc>
      </w:tr>
      <w:tr w:rsidR="00443CF9" w:rsidRPr="00FE19E8" w:rsidTr="00EE6A4B">
        <w:tc>
          <w:tcPr>
            <w:tcW w:w="4405" w:type="dxa"/>
            <w:tcBorders>
              <w:top w:val="single" w:sz="12" w:space="0" w:color="auto"/>
              <w:left w:val="single" w:sz="12" w:space="0" w:color="auto"/>
            </w:tcBorders>
          </w:tcPr>
          <w:p w:rsidR="00443CF9" w:rsidRPr="00443CF9" w:rsidRDefault="007B413F" w:rsidP="00443CF9">
            <w:pPr>
              <w:rPr>
                <w:rFonts w:cs="Arial"/>
              </w:rPr>
            </w:pPr>
            <w:r>
              <w:rPr>
                <w:rFonts w:cs="Arial"/>
              </w:rPr>
              <w:t>Additional PPE required for animal or cage handling</w:t>
            </w:r>
            <w:r w:rsidR="00302B9A">
              <w:rPr>
                <w:rFonts w:cs="Arial"/>
              </w:rPr>
              <w:t>: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43CF9" w:rsidRPr="00443CF9" w:rsidRDefault="00443CF9" w:rsidP="000B6214">
            <w:pPr>
              <w:rPr>
                <w:rFonts w:cs="Arial"/>
              </w:rPr>
            </w:pPr>
          </w:p>
        </w:tc>
      </w:tr>
      <w:tr w:rsidR="000B6214" w:rsidRPr="00FE19E8" w:rsidTr="00BF11D3">
        <w:tc>
          <w:tcPr>
            <w:tcW w:w="44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214" w:rsidRPr="00443CF9" w:rsidRDefault="00302B9A" w:rsidP="000B6214">
            <w:pPr>
              <w:rPr>
                <w:rFonts w:cs="Arial"/>
              </w:rPr>
            </w:pPr>
            <w:r>
              <w:rPr>
                <w:rFonts w:cs="Arial"/>
              </w:rPr>
              <w:t>Additional PPE for cage dumping or bedding handling</w:t>
            </w:r>
            <w:r w:rsidR="000B6214">
              <w:rPr>
                <w:rFonts w:cs="Arial"/>
              </w:rPr>
              <w:t>:</w:t>
            </w:r>
          </w:p>
        </w:tc>
        <w:tc>
          <w:tcPr>
            <w:tcW w:w="63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214" w:rsidRPr="00443CF9" w:rsidRDefault="000B6214" w:rsidP="000B6214">
            <w:pPr>
              <w:rPr>
                <w:rFonts w:cs="Arial"/>
              </w:rPr>
            </w:pPr>
          </w:p>
        </w:tc>
      </w:tr>
      <w:tr w:rsidR="000B6214" w:rsidRPr="00FE19E8" w:rsidTr="000B33BF">
        <w:tc>
          <w:tcPr>
            <w:tcW w:w="107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B6214" w:rsidRPr="000B33BF" w:rsidRDefault="000B33BF" w:rsidP="000B6214">
            <w:pPr>
              <w:jc w:val="center"/>
              <w:rPr>
                <w:rFonts w:cs="Arial"/>
                <w:sz w:val="28"/>
                <w:szCs w:val="28"/>
              </w:rPr>
            </w:pPr>
            <w:r w:rsidRPr="000B33BF">
              <w:rPr>
                <w:rFonts w:cs="Arial"/>
                <w:b/>
                <w:sz w:val="28"/>
                <w:szCs w:val="28"/>
              </w:rPr>
              <w:t>ENGINEERING CONTROLS</w:t>
            </w:r>
          </w:p>
        </w:tc>
      </w:tr>
      <w:tr w:rsidR="000B6214" w:rsidRPr="00FE19E8" w:rsidTr="00EE6A4B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214" w:rsidRPr="00443CF9" w:rsidRDefault="000B6214" w:rsidP="000B62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443CF9">
              <w:rPr>
                <w:rFonts w:cs="Arial"/>
              </w:rPr>
              <w:t>equired in vivarium for all staff handling animals</w:t>
            </w:r>
          </w:p>
        </w:tc>
      </w:tr>
      <w:tr w:rsidR="000B6214" w:rsidRPr="00FE19E8" w:rsidTr="000B33BF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0B6214" w:rsidRPr="000B33BF" w:rsidRDefault="000B33BF" w:rsidP="000B621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B33BF">
              <w:rPr>
                <w:rFonts w:cs="Arial"/>
                <w:b/>
                <w:sz w:val="28"/>
                <w:szCs w:val="28"/>
              </w:rPr>
              <w:t>WASTE DISPOSAL REQUIREMENTS /  DISPOSAL AND DECONTAMINATION PRACTICES</w:t>
            </w:r>
          </w:p>
        </w:tc>
      </w:tr>
      <w:tr w:rsidR="000B6214" w:rsidRPr="00FE19E8" w:rsidTr="00EE6A4B">
        <w:tc>
          <w:tcPr>
            <w:tcW w:w="4405" w:type="dxa"/>
            <w:tcBorders>
              <w:top w:val="single" w:sz="12" w:space="0" w:color="auto"/>
              <w:lef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>List i</w:t>
            </w:r>
            <w:r w:rsidRPr="005F3E67">
              <w:rPr>
                <w:rFonts w:cs="Arial"/>
              </w:rPr>
              <w:t xml:space="preserve">tems considered exposed, contaminated or hazardous that require special handling:  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  <w:u w:val="single"/>
              </w:rPr>
            </w:pPr>
          </w:p>
        </w:tc>
      </w:tr>
      <w:tr w:rsidR="000B6214" w:rsidRPr="00FE19E8" w:rsidTr="00EE6A4B">
        <w:tc>
          <w:tcPr>
            <w:tcW w:w="4405" w:type="dxa"/>
            <w:tcBorders>
              <w:lef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</w:rPr>
            </w:pPr>
            <w:r w:rsidRPr="005F3E67">
              <w:rPr>
                <w:rFonts w:cs="Arial"/>
              </w:rPr>
              <w:t>Carcass Disposal</w:t>
            </w:r>
            <w:r>
              <w:rPr>
                <w:rFonts w:cs="Arial"/>
              </w:rPr>
              <w:t xml:space="preserve"> procedure</w:t>
            </w:r>
            <w:r w:rsidRPr="005F3E67">
              <w:rPr>
                <w:rFonts w:cs="Arial"/>
              </w:rPr>
              <w:t xml:space="preserve">: 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</w:rPr>
            </w:pPr>
          </w:p>
        </w:tc>
      </w:tr>
      <w:tr w:rsidR="000B6214" w:rsidRPr="00FE19E8" w:rsidTr="00EE6A4B">
        <w:tc>
          <w:tcPr>
            <w:tcW w:w="4405" w:type="dxa"/>
            <w:tcBorders>
              <w:left w:val="single" w:sz="12" w:space="0" w:color="auto"/>
            </w:tcBorders>
          </w:tcPr>
          <w:p w:rsidR="000B6214" w:rsidRPr="00FE19E8" w:rsidRDefault="000B6214" w:rsidP="000B6214">
            <w:pPr>
              <w:rPr>
                <w:rFonts w:cs="Arial"/>
              </w:rPr>
            </w:pPr>
            <w:r w:rsidRPr="00FE19E8">
              <w:rPr>
                <w:rFonts w:cs="Arial"/>
              </w:rPr>
              <w:t>Caging and Animal Care Equipment</w:t>
            </w:r>
            <w:r>
              <w:rPr>
                <w:rFonts w:cs="Arial"/>
              </w:rPr>
              <w:t xml:space="preserve"> Procedure</w:t>
            </w:r>
            <w:r w:rsidRPr="00FE19E8">
              <w:rPr>
                <w:rFonts w:cs="Arial"/>
              </w:rPr>
              <w:t>: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</w:rPr>
            </w:pPr>
          </w:p>
        </w:tc>
      </w:tr>
      <w:tr w:rsidR="000B6214" w:rsidRPr="00FE19E8" w:rsidTr="00EE6A4B">
        <w:tc>
          <w:tcPr>
            <w:tcW w:w="4405" w:type="dxa"/>
            <w:tcBorders>
              <w:left w:val="single" w:sz="12" w:space="0" w:color="auto"/>
            </w:tcBorders>
          </w:tcPr>
          <w:p w:rsidR="000B6214" w:rsidRPr="00FE19E8" w:rsidRDefault="000B6214" w:rsidP="000B6214">
            <w:pPr>
              <w:rPr>
                <w:rFonts w:cs="Arial"/>
              </w:rPr>
            </w:pPr>
            <w:r w:rsidRPr="00FE19E8">
              <w:rPr>
                <w:rFonts w:cs="Arial"/>
              </w:rPr>
              <w:t>Bedding/</w:t>
            </w:r>
            <w:r>
              <w:rPr>
                <w:rFonts w:cs="Arial"/>
              </w:rPr>
              <w:t xml:space="preserve"> </w:t>
            </w:r>
            <w:r w:rsidRPr="00FE19E8">
              <w:rPr>
                <w:rFonts w:cs="Arial"/>
              </w:rPr>
              <w:t>Feces/</w:t>
            </w:r>
            <w:r>
              <w:rPr>
                <w:rFonts w:cs="Arial"/>
              </w:rPr>
              <w:t xml:space="preserve"> Urine Collection and</w:t>
            </w:r>
            <w:r w:rsidRPr="00FE19E8">
              <w:rPr>
                <w:rFonts w:cs="Arial"/>
              </w:rPr>
              <w:t xml:space="preserve"> Disposal</w:t>
            </w:r>
            <w:r>
              <w:rPr>
                <w:rFonts w:cs="Arial"/>
              </w:rPr>
              <w:t xml:space="preserve"> Procedure: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0B6214" w:rsidRPr="005F3E67" w:rsidRDefault="000B6214" w:rsidP="000B6214">
            <w:pPr>
              <w:pStyle w:val="CommentText"/>
              <w:rPr>
                <w:rFonts w:cs="Arial"/>
              </w:rPr>
            </w:pPr>
          </w:p>
        </w:tc>
      </w:tr>
      <w:tr w:rsidR="00302B9A" w:rsidRPr="00FE19E8" w:rsidTr="00D97669">
        <w:tc>
          <w:tcPr>
            <w:tcW w:w="4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B9A" w:rsidRPr="00FE19E8" w:rsidRDefault="00302B9A" w:rsidP="00D97669">
            <w:pPr>
              <w:rPr>
                <w:rFonts w:cs="Arial"/>
              </w:rPr>
            </w:pPr>
            <w:r>
              <w:rPr>
                <w:rFonts w:cs="Arial"/>
              </w:rPr>
              <w:t>Disposable PPE:</w:t>
            </w:r>
          </w:p>
        </w:tc>
        <w:tc>
          <w:tcPr>
            <w:tcW w:w="639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02B9A" w:rsidRPr="00FE19E8" w:rsidRDefault="00302B9A" w:rsidP="00D97669">
            <w:pPr>
              <w:rPr>
                <w:rFonts w:cs="Arial"/>
              </w:rPr>
            </w:pPr>
          </w:p>
        </w:tc>
      </w:tr>
      <w:tr w:rsidR="00302B9A" w:rsidRPr="00FE19E8" w:rsidTr="00D97669">
        <w:tc>
          <w:tcPr>
            <w:tcW w:w="4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B9A" w:rsidRPr="00FE19E8" w:rsidRDefault="00302B9A" w:rsidP="00D97669">
            <w:pPr>
              <w:rPr>
                <w:rFonts w:cs="Arial"/>
              </w:rPr>
            </w:pPr>
            <w:r>
              <w:rPr>
                <w:rFonts w:cs="Arial"/>
              </w:rPr>
              <w:t>Dedicated Uniforms or Scrubs:</w:t>
            </w:r>
          </w:p>
        </w:tc>
        <w:tc>
          <w:tcPr>
            <w:tcW w:w="639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2667" w:rsidRPr="00FE19E8" w:rsidRDefault="00932667" w:rsidP="00D97669">
            <w:pPr>
              <w:rPr>
                <w:rFonts w:cs="Arial"/>
              </w:rPr>
            </w:pPr>
          </w:p>
        </w:tc>
      </w:tr>
      <w:tr w:rsidR="00932667" w:rsidRPr="00FE19E8" w:rsidTr="00D97669">
        <w:tc>
          <w:tcPr>
            <w:tcW w:w="440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2667" w:rsidRDefault="00932667" w:rsidP="00D97669">
            <w:pPr>
              <w:rPr>
                <w:rFonts w:cs="Arial"/>
              </w:rPr>
            </w:pPr>
          </w:p>
        </w:tc>
        <w:tc>
          <w:tcPr>
            <w:tcW w:w="639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2667" w:rsidRPr="00FE19E8" w:rsidRDefault="00932667" w:rsidP="00D97669">
            <w:pPr>
              <w:rPr>
                <w:rFonts w:cs="Arial"/>
              </w:rPr>
            </w:pPr>
          </w:p>
        </w:tc>
      </w:tr>
      <w:tr w:rsidR="000B6214" w:rsidRPr="00FE19E8" w:rsidTr="00EE6A4B">
        <w:tc>
          <w:tcPr>
            <w:tcW w:w="4405" w:type="dxa"/>
            <w:tcBorders>
              <w:left w:val="single" w:sz="12" w:space="0" w:color="auto"/>
            </w:tcBorders>
            <w:vAlign w:val="center"/>
          </w:tcPr>
          <w:p w:rsidR="000B6214" w:rsidRPr="005F3E67" w:rsidRDefault="000B6214" w:rsidP="00302B9A">
            <w:pPr>
              <w:rPr>
                <w:rFonts w:cs="Arial"/>
                <w:b/>
                <w:i/>
                <w:sz w:val="20"/>
                <w:szCs w:val="20"/>
              </w:rPr>
            </w:pPr>
            <w:r w:rsidRPr="005F3E67">
              <w:rPr>
                <w:rFonts w:cs="Arial"/>
                <w:b/>
                <w:i/>
                <w:sz w:val="20"/>
                <w:szCs w:val="20"/>
              </w:rPr>
              <w:t>Indicate when animals are no longer hazardous: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  <w:sz w:val="20"/>
                <w:szCs w:val="20"/>
              </w:rPr>
            </w:pPr>
          </w:p>
        </w:tc>
      </w:tr>
      <w:tr w:rsidR="000B6214" w:rsidRPr="00FE19E8" w:rsidTr="00EE6A4B">
        <w:tc>
          <w:tcPr>
            <w:tcW w:w="4405" w:type="dxa"/>
            <w:tcBorders>
              <w:left w:val="single" w:sz="12" w:space="0" w:color="auto"/>
            </w:tcBorders>
            <w:vAlign w:val="center"/>
          </w:tcPr>
          <w:p w:rsidR="000B6214" w:rsidRPr="005F3E67" w:rsidRDefault="000B6214" w:rsidP="00302B9A">
            <w:pPr>
              <w:rPr>
                <w:rFonts w:cs="Arial"/>
                <w:b/>
                <w:i/>
                <w:sz w:val="20"/>
                <w:szCs w:val="20"/>
              </w:rPr>
            </w:pPr>
            <w:r w:rsidRPr="005F3E67">
              <w:rPr>
                <w:rFonts w:cs="Arial"/>
                <w:b/>
                <w:i/>
                <w:sz w:val="20"/>
                <w:szCs w:val="20"/>
              </w:rPr>
              <w:t>Indicate when bedding is no longer hazardous: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  <w:sz w:val="20"/>
                <w:szCs w:val="20"/>
              </w:rPr>
            </w:pPr>
          </w:p>
        </w:tc>
      </w:tr>
      <w:tr w:rsidR="000B6214" w:rsidRPr="00FE19E8" w:rsidTr="00EE6A4B">
        <w:tc>
          <w:tcPr>
            <w:tcW w:w="4405" w:type="dxa"/>
            <w:tcBorders>
              <w:left w:val="single" w:sz="12" w:space="0" w:color="auto"/>
            </w:tcBorders>
            <w:vAlign w:val="center"/>
          </w:tcPr>
          <w:p w:rsidR="000B6214" w:rsidRPr="005F3E67" w:rsidRDefault="000B6214" w:rsidP="00302B9A">
            <w:pPr>
              <w:rPr>
                <w:rFonts w:cs="Arial"/>
                <w:b/>
                <w:i/>
                <w:sz w:val="20"/>
                <w:szCs w:val="20"/>
              </w:rPr>
            </w:pPr>
            <w:r w:rsidRPr="005F3E67">
              <w:rPr>
                <w:rFonts w:cs="Arial"/>
                <w:b/>
                <w:i/>
                <w:sz w:val="20"/>
                <w:szCs w:val="20"/>
              </w:rPr>
              <w:t>Indicate when caging is no longer hazardous: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  <w:sz w:val="20"/>
                <w:szCs w:val="20"/>
              </w:rPr>
            </w:pPr>
          </w:p>
        </w:tc>
      </w:tr>
      <w:tr w:rsidR="000B6214" w:rsidRPr="00FE19E8" w:rsidTr="00EE6A4B">
        <w:tc>
          <w:tcPr>
            <w:tcW w:w="4405" w:type="dxa"/>
            <w:tcBorders>
              <w:left w:val="single" w:sz="12" w:space="0" w:color="auto"/>
            </w:tcBorders>
            <w:vAlign w:val="center"/>
          </w:tcPr>
          <w:p w:rsidR="000B6214" w:rsidRPr="005F3E67" w:rsidRDefault="000B6214" w:rsidP="00302B9A">
            <w:pPr>
              <w:rPr>
                <w:rFonts w:cs="Arial"/>
                <w:b/>
                <w:i/>
                <w:sz w:val="20"/>
                <w:szCs w:val="20"/>
              </w:rPr>
            </w:pPr>
            <w:r w:rsidRPr="005F3E67">
              <w:rPr>
                <w:rFonts w:cs="Arial"/>
                <w:b/>
                <w:i/>
                <w:sz w:val="20"/>
                <w:szCs w:val="20"/>
              </w:rPr>
              <w:t>Indicate when urine is no longer hazardous: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  <w:sz w:val="20"/>
                <w:szCs w:val="20"/>
              </w:rPr>
            </w:pPr>
          </w:p>
        </w:tc>
      </w:tr>
      <w:tr w:rsidR="000B6214" w:rsidRPr="00FE19E8" w:rsidTr="00EE6A4B">
        <w:tc>
          <w:tcPr>
            <w:tcW w:w="4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214" w:rsidRPr="005F3E67" w:rsidRDefault="000B6214" w:rsidP="00302B9A">
            <w:pPr>
              <w:rPr>
                <w:rFonts w:cs="Arial"/>
                <w:b/>
                <w:i/>
                <w:sz w:val="20"/>
                <w:szCs w:val="20"/>
              </w:rPr>
            </w:pPr>
            <w:r w:rsidRPr="005F3E67">
              <w:rPr>
                <w:rFonts w:cs="Arial"/>
                <w:b/>
                <w:i/>
                <w:sz w:val="20"/>
                <w:szCs w:val="20"/>
              </w:rPr>
              <w:t>Indicate when feces is no longer hazardous:</w:t>
            </w:r>
          </w:p>
        </w:tc>
        <w:tc>
          <w:tcPr>
            <w:tcW w:w="63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B6214" w:rsidRPr="005F3E67" w:rsidRDefault="000B6214" w:rsidP="000B6214">
            <w:pPr>
              <w:rPr>
                <w:rFonts w:cs="Arial"/>
                <w:sz w:val="20"/>
                <w:szCs w:val="20"/>
              </w:rPr>
            </w:pPr>
          </w:p>
        </w:tc>
      </w:tr>
      <w:tr w:rsidR="000B6214" w:rsidRPr="00FE19E8" w:rsidTr="000B33BF">
        <w:tc>
          <w:tcPr>
            <w:tcW w:w="10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B6214" w:rsidRPr="000B33BF" w:rsidRDefault="000B33BF" w:rsidP="000B6214">
            <w:pPr>
              <w:pStyle w:val="CommentText"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0B33BF">
              <w:rPr>
                <w:rFonts w:cs="Arial"/>
                <w:b/>
                <w:sz w:val="28"/>
                <w:szCs w:val="28"/>
              </w:rPr>
              <w:t>CAGE LABELING REQUIREMENTS</w:t>
            </w:r>
          </w:p>
        </w:tc>
      </w:tr>
      <w:tr w:rsidR="000B6214" w:rsidRPr="00FE19E8" w:rsidTr="00EE6A4B">
        <w:tc>
          <w:tcPr>
            <w:tcW w:w="4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214" w:rsidRPr="00434143" w:rsidRDefault="000B6214" w:rsidP="000B6214">
            <w:pPr>
              <w:jc w:val="center"/>
              <w:rPr>
                <w:rFonts w:cs="Arial"/>
                <w:b/>
              </w:rPr>
            </w:pPr>
            <w:r w:rsidRPr="00932667">
              <w:rPr>
                <w:rFonts w:cs="Arial"/>
                <w:b/>
              </w:rPr>
              <w:t>Cage Label?</w:t>
            </w:r>
          </w:p>
          <w:p w:rsidR="000B6214" w:rsidRPr="00DB5FF6" w:rsidRDefault="000B6214" w:rsidP="000B6214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required or not required</w:t>
            </w:r>
          </w:p>
        </w:tc>
        <w:tc>
          <w:tcPr>
            <w:tcW w:w="26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6214" w:rsidRPr="00434143" w:rsidRDefault="000B6214" w:rsidP="000B6214">
            <w:pPr>
              <w:jc w:val="center"/>
              <w:rPr>
                <w:rFonts w:cs="Arial"/>
                <w:b/>
              </w:rPr>
            </w:pPr>
            <w:r w:rsidRPr="00434143">
              <w:rPr>
                <w:rFonts w:cs="Arial"/>
                <w:b/>
              </w:rPr>
              <w:t>Hazard Label: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6214" w:rsidRPr="00434143" w:rsidRDefault="000B6214" w:rsidP="000B6214">
            <w:pPr>
              <w:jc w:val="center"/>
              <w:rPr>
                <w:rFonts w:cs="Arial"/>
                <w:b/>
              </w:rPr>
            </w:pPr>
            <w:r w:rsidRPr="00434143">
              <w:rPr>
                <w:rFonts w:cs="Arial"/>
                <w:b/>
              </w:rPr>
              <w:t>Hazardous waste label required for disposal of contaminated items?</w:t>
            </w:r>
          </w:p>
          <w:p w:rsidR="000B6214" w:rsidRPr="00DB5FF6" w:rsidRDefault="000B6214" w:rsidP="000B621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Yes or No (type)</w:t>
            </w:r>
          </w:p>
        </w:tc>
      </w:tr>
      <w:tr w:rsidR="000B6214" w:rsidRPr="00FE19E8" w:rsidTr="00EE6A4B">
        <w:trPr>
          <w:trHeight w:val="998"/>
        </w:trPr>
        <w:tc>
          <w:tcPr>
            <w:tcW w:w="4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214" w:rsidRPr="00DB5FF6" w:rsidRDefault="007B413F" w:rsidP="007B413F">
            <w:pPr>
              <w:jc w:val="center"/>
              <w:rPr>
                <w:rFonts w:cs="Arial"/>
              </w:rPr>
            </w:pPr>
            <w:r w:rsidRPr="00887456">
              <w:rPr>
                <w:rFonts w:ascii="Calibri-Bold" w:hAnsi="Calibri-Bold" w:cs="Calibri-Bold"/>
                <w:b/>
                <w:bCs/>
              </w:rPr>
              <w:t xml:space="preserve">PI </w:t>
            </w:r>
            <w:r w:rsidR="001727EB">
              <w:rPr>
                <w:rFonts w:ascii="Calibri-Bold" w:hAnsi="Calibri-Bold" w:cs="Calibri-Bold"/>
                <w:b/>
                <w:bCs/>
              </w:rPr>
              <w:t>m</w:t>
            </w:r>
            <w:r w:rsidRPr="00887456">
              <w:rPr>
                <w:rFonts w:ascii="Calibri-Bold" w:hAnsi="Calibri-Bold" w:cs="Calibri-Bold"/>
                <w:b/>
                <w:bCs/>
              </w:rPr>
              <w:t xml:space="preserve">ust </w:t>
            </w:r>
            <w:r w:rsidR="001727EB">
              <w:rPr>
                <w:rFonts w:ascii="Calibri-Bold" w:hAnsi="Calibri-Bold" w:cs="Calibri-Bold"/>
                <w:b/>
                <w:bCs/>
              </w:rPr>
              <w:t>i</w:t>
            </w:r>
            <w:r w:rsidRPr="00887456">
              <w:rPr>
                <w:rFonts w:ascii="Calibri-Bold" w:hAnsi="Calibri-Bold" w:cs="Calibri-Bold"/>
                <w:b/>
                <w:bCs/>
              </w:rPr>
              <w:t xml:space="preserve">ndicate date, </w:t>
            </w:r>
            <w:r>
              <w:rPr>
                <w:rFonts w:ascii="Calibri-Bold" w:hAnsi="Calibri-Bold" w:cs="Calibri-Bold"/>
                <w:b/>
                <w:bCs/>
              </w:rPr>
              <w:t xml:space="preserve">agent, and </w:t>
            </w:r>
            <w:proofErr w:type="gramStart"/>
            <w:r w:rsidRPr="00887456">
              <w:rPr>
                <w:rFonts w:ascii="Calibri-Bold" w:hAnsi="Calibri-Bold" w:cs="Calibri-Bold"/>
                <w:b/>
                <w:bCs/>
              </w:rPr>
              <w:t xml:space="preserve">dose </w:t>
            </w:r>
            <w:r>
              <w:rPr>
                <w:rFonts w:ascii="Calibri-Bold" w:hAnsi="Calibri-Bold" w:cs="Calibri-Bold"/>
                <w:b/>
                <w:bCs/>
              </w:rPr>
              <w:t xml:space="preserve"> administered</w:t>
            </w:r>
            <w:proofErr w:type="gramEnd"/>
            <w:r>
              <w:rPr>
                <w:rFonts w:ascii="Calibri-Bold" w:hAnsi="Calibri-Bold" w:cs="Calibri-Bold"/>
                <w:b/>
                <w:bCs/>
              </w:rPr>
              <w:t xml:space="preserve"> on cage cards</w:t>
            </w:r>
            <w:r>
              <w:rPr>
                <w:rFonts w:ascii="Calibri-Bold" w:hAnsi="Calibri-Bold" w:cs="Calibri-Bold"/>
                <w:b/>
                <w:bCs/>
                <w:color w:val="C10000"/>
              </w:rPr>
              <w:t>.</w:t>
            </w:r>
          </w:p>
        </w:tc>
        <w:tc>
          <w:tcPr>
            <w:tcW w:w="26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B6214" w:rsidRPr="008871EC" w:rsidRDefault="00932667" w:rsidP="000B62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be filled in by EH&amp;S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214" w:rsidRPr="00DB5FF6" w:rsidRDefault="00932667" w:rsidP="000B621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To be filled in by EH&amp;S</w:t>
            </w:r>
          </w:p>
        </w:tc>
      </w:tr>
      <w:tr w:rsidR="0044569B" w:rsidRPr="00FE19E8" w:rsidTr="00D63AB9">
        <w:tc>
          <w:tcPr>
            <w:tcW w:w="4405" w:type="dxa"/>
            <w:tcBorders>
              <w:left w:val="single" w:sz="12" w:space="0" w:color="auto"/>
            </w:tcBorders>
          </w:tcPr>
          <w:p w:rsidR="0044569B" w:rsidRPr="000D6114" w:rsidRDefault="0044569B" w:rsidP="00D63AB9">
            <w:pPr>
              <w:rPr>
                <w:rFonts w:cs="Arial"/>
              </w:rPr>
            </w:pPr>
            <w:r w:rsidRPr="000D6114">
              <w:rPr>
                <w:rFonts w:cs="Arial"/>
              </w:rPr>
              <w:t>Principal Investigator (PI):</w:t>
            </w:r>
          </w:p>
        </w:tc>
        <w:tc>
          <w:tcPr>
            <w:tcW w:w="6390" w:type="dxa"/>
            <w:gridSpan w:val="2"/>
            <w:tcBorders>
              <w:right w:val="single" w:sz="12" w:space="0" w:color="auto"/>
            </w:tcBorders>
          </w:tcPr>
          <w:p w:rsidR="0044569B" w:rsidRPr="0091273B" w:rsidRDefault="0044569B" w:rsidP="00D63AB9">
            <w:pPr>
              <w:rPr>
                <w:rFonts w:cs="Arial"/>
              </w:rPr>
            </w:pPr>
          </w:p>
        </w:tc>
      </w:tr>
      <w:tr w:rsidR="0044569B" w:rsidRPr="00FE19E8" w:rsidTr="00D63AB9">
        <w:tc>
          <w:tcPr>
            <w:tcW w:w="4405" w:type="dxa"/>
            <w:tcBorders>
              <w:left w:val="single" w:sz="12" w:space="0" w:color="auto"/>
              <w:right w:val="single" w:sz="4" w:space="0" w:color="auto"/>
            </w:tcBorders>
          </w:tcPr>
          <w:p w:rsidR="0044569B" w:rsidRPr="000D6114" w:rsidRDefault="0044569B" w:rsidP="00932667">
            <w:pPr>
              <w:rPr>
                <w:rFonts w:cs="Arial"/>
              </w:rPr>
            </w:pPr>
            <w:r w:rsidRPr="000D6114">
              <w:rPr>
                <w:rFonts w:cs="Arial"/>
              </w:rPr>
              <w:t xml:space="preserve">IACUC Protocol:  </w:t>
            </w:r>
          </w:p>
        </w:tc>
        <w:tc>
          <w:tcPr>
            <w:tcW w:w="639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4569B" w:rsidRPr="0091273B" w:rsidRDefault="0044569B" w:rsidP="00D63AB9">
            <w:pPr>
              <w:rPr>
                <w:rFonts w:cs="Arial"/>
              </w:rPr>
            </w:pPr>
          </w:p>
        </w:tc>
      </w:tr>
      <w:tr w:rsidR="000B6214" w:rsidRPr="00FE19E8" w:rsidTr="001727EB">
        <w:trPr>
          <w:trHeight w:val="1502"/>
        </w:trPr>
        <w:tc>
          <w:tcPr>
            <w:tcW w:w="107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667" w:rsidRDefault="000B6214" w:rsidP="000B6214">
            <w:pPr>
              <w:rPr>
                <w:rFonts w:cs="Arial"/>
                <w:b/>
                <w:sz w:val="20"/>
                <w:szCs w:val="20"/>
              </w:rPr>
            </w:pPr>
            <w:r w:rsidRPr="007E7FA9">
              <w:rPr>
                <w:rFonts w:cs="Arial"/>
                <w:b/>
                <w:sz w:val="20"/>
                <w:szCs w:val="20"/>
              </w:rPr>
              <w:t>Other Safety Information:</w:t>
            </w:r>
          </w:p>
          <w:p w:rsidR="007B413F" w:rsidRPr="00E2706C" w:rsidRDefault="007B413F" w:rsidP="007B413F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E2706C">
              <w:rPr>
                <w:rFonts w:cs="TimesNewRomanPSMT"/>
              </w:rPr>
              <w:t>See animal facility manager for cage returns and carcass disposal for work done in labs.</w:t>
            </w:r>
          </w:p>
          <w:p w:rsidR="007B413F" w:rsidRDefault="007B413F" w:rsidP="007B413F">
            <w:pPr>
              <w:rPr>
                <w:rFonts w:cs="Arial"/>
              </w:rPr>
            </w:pPr>
            <w:r w:rsidRPr="00E2706C">
              <w:rPr>
                <w:rFonts w:cs="Arial"/>
              </w:rPr>
              <w:t xml:space="preserve">PPE required in an animal room may be more than what is required by this document. </w:t>
            </w:r>
          </w:p>
          <w:p w:rsidR="007B413F" w:rsidRPr="002D629C" w:rsidRDefault="007B413F" w:rsidP="007B413F">
            <w:pPr>
              <w:rPr>
                <w:rFonts w:cs="Arial"/>
                <w:sz w:val="20"/>
                <w:szCs w:val="20"/>
              </w:rPr>
            </w:pPr>
            <w:r w:rsidRPr="00E2706C">
              <w:rPr>
                <w:rFonts w:cs="Arial"/>
              </w:rPr>
              <w:t>Storage of hazardous materials is not allowed in vivarium areas unless approved by the Are</w:t>
            </w:r>
            <w:r>
              <w:rPr>
                <w:rFonts w:cs="Arial"/>
              </w:rPr>
              <w:t>a Supervisor and you have provided a copy of the</w:t>
            </w:r>
            <w:r w:rsidRPr="00E2706C">
              <w:rPr>
                <w:rFonts w:cs="TimesNewRomanPSMT"/>
              </w:rPr>
              <w:t xml:space="preserve"> SDS to </w:t>
            </w:r>
            <w:r w:rsidR="001727EB">
              <w:rPr>
                <w:rFonts w:cs="TimesNewRomanPSMT"/>
              </w:rPr>
              <w:t xml:space="preserve">the </w:t>
            </w:r>
            <w:bookmarkStart w:id="0" w:name="_GoBack"/>
            <w:bookmarkEnd w:id="0"/>
            <w:r w:rsidRPr="00E2706C">
              <w:rPr>
                <w:rFonts w:cs="TimesNewRomanPSMT"/>
              </w:rPr>
              <w:t>f</w:t>
            </w:r>
            <w:r>
              <w:rPr>
                <w:rFonts w:cs="TimesNewRomanPSMT"/>
              </w:rPr>
              <w:t>acility manager for the hazardous material.</w:t>
            </w:r>
          </w:p>
        </w:tc>
      </w:tr>
    </w:tbl>
    <w:p w:rsidR="003050E7" w:rsidRPr="00434143" w:rsidRDefault="003050E7" w:rsidP="002D629C">
      <w:pPr>
        <w:rPr>
          <w:rFonts w:cs="Arial"/>
        </w:rPr>
      </w:pPr>
    </w:p>
    <w:sectPr w:rsidR="003050E7" w:rsidRPr="00434143" w:rsidSect="002C5C0D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9D" w:rsidRDefault="00E7069D" w:rsidP="00990023">
      <w:pPr>
        <w:spacing w:after="0" w:line="240" w:lineRule="auto"/>
      </w:pPr>
      <w:r>
        <w:separator/>
      </w:r>
    </w:p>
  </w:endnote>
  <w:endnote w:type="continuationSeparator" w:id="0">
    <w:p w:rsidR="00E7069D" w:rsidRDefault="00E7069D" w:rsidP="0099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67" w:rsidRDefault="00434143" w:rsidP="002D629C">
    <w:pPr>
      <w:rPr>
        <w:sz w:val="20"/>
        <w:szCs w:val="20"/>
      </w:rPr>
    </w:pPr>
    <w:r w:rsidRPr="002C5C0D">
      <w:rPr>
        <w:sz w:val="20"/>
        <w:szCs w:val="20"/>
      </w:rPr>
      <w:tab/>
    </w:r>
    <w:r w:rsidRPr="002C5C0D">
      <w:rPr>
        <w:sz w:val="20"/>
        <w:szCs w:val="20"/>
      </w:rPr>
      <w:tab/>
    </w:r>
    <w:r w:rsidRPr="002C5C0D">
      <w:rPr>
        <w:sz w:val="20"/>
        <w:szCs w:val="20"/>
      </w:rPr>
      <w:tab/>
    </w:r>
    <w:r w:rsidRPr="002C5C0D">
      <w:rPr>
        <w:sz w:val="20"/>
        <w:szCs w:val="20"/>
      </w:rPr>
      <w:tab/>
    </w:r>
    <w:r w:rsidRPr="002C5C0D">
      <w:rPr>
        <w:sz w:val="20"/>
        <w:szCs w:val="20"/>
      </w:rPr>
      <w:tab/>
    </w:r>
    <w:r w:rsidRPr="002C5C0D">
      <w:rPr>
        <w:sz w:val="20"/>
        <w:szCs w:val="20"/>
      </w:rPr>
      <w:tab/>
    </w:r>
  </w:p>
  <w:p w:rsidR="00AC0CF2" w:rsidRDefault="00AC0CF2" w:rsidP="00AC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9D" w:rsidRDefault="00E7069D" w:rsidP="00990023">
      <w:pPr>
        <w:spacing w:after="0" w:line="240" w:lineRule="auto"/>
      </w:pPr>
      <w:r>
        <w:separator/>
      </w:r>
    </w:p>
  </w:footnote>
  <w:footnote w:type="continuationSeparator" w:id="0">
    <w:p w:rsidR="00E7069D" w:rsidRDefault="00E7069D" w:rsidP="0099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ED" w:rsidRPr="002C5C0D" w:rsidRDefault="00932667" w:rsidP="003F1175">
    <w:pPr>
      <w:pStyle w:val="Header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Vivarium Hazard </w:t>
    </w:r>
    <w:r w:rsidR="00990023" w:rsidRPr="002C5C0D">
      <w:rPr>
        <w:rFonts w:cs="Arial"/>
        <w:b/>
        <w:sz w:val="24"/>
        <w:szCs w:val="24"/>
      </w:rPr>
      <w:t>Safety Sheet</w:t>
    </w:r>
  </w:p>
  <w:p w:rsidR="00990023" w:rsidRPr="002C5C0D" w:rsidRDefault="00B536ED" w:rsidP="003F1175">
    <w:pPr>
      <w:pStyle w:val="Header"/>
      <w:jc w:val="center"/>
      <w:rPr>
        <w:rFonts w:cs="Arial"/>
        <w:b/>
        <w:sz w:val="24"/>
        <w:szCs w:val="24"/>
      </w:rPr>
    </w:pPr>
    <w:r w:rsidRPr="002C5C0D">
      <w:rPr>
        <w:rFonts w:cs="Arial"/>
        <w:b/>
        <w:sz w:val="24"/>
        <w:szCs w:val="24"/>
      </w:rPr>
      <w:t>All personnel in the vivarium must follow these practi</w:t>
    </w:r>
    <w:r w:rsidR="007E7FA9" w:rsidRPr="002C5C0D">
      <w:rPr>
        <w:rFonts w:cs="Arial"/>
        <w:b/>
        <w:sz w:val="24"/>
        <w:szCs w:val="24"/>
      </w:rPr>
      <w:t>ces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Ekstrand">
    <w15:presenceInfo w15:providerId="AD" w15:userId="S-1-5-21-3516884288-2819916808-3028616173-3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8A"/>
    <w:rsid w:val="00010C7F"/>
    <w:rsid w:val="00016A20"/>
    <w:rsid w:val="00037151"/>
    <w:rsid w:val="00041069"/>
    <w:rsid w:val="000416A5"/>
    <w:rsid w:val="00067631"/>
    <w:rsid w:val="00076299"/>
    <w:rsid w:val="00081AF7"/>
    <w:rsid w:val="00090210"/>
    <w:rsid w:val="000A7CA9"/>
    <w:rsid w:val="000B1DBA"/>
    <w:rsid w:val="000B33BF"/>
    <w:rsid w:val="000B6214"/>
    <w:rsid w:val="000D6114"/>
    <w:rsid w:val="000E731D"/>
    <w:rsid w:val="0013565A"/>
    <w:rsid w:val="001727EB"/>
    <w:rsid w:val="00180AFF"/>
    <w:rsid w:val="00184A45"/>
    <w:rsid w:val="0018649F"/>
    <w:rsid w:val="00186533"/>
    <w:rsid w:val="00190095"/>
    <w:rsid w:val="002076EE"/>
    <w:rsid w:val="00274E9F"/>
    <w:rsid w:val="002A494C"/>
    <w:rsid w:val="002C5C0D"/>
    <w:rsid w:val="002D629C"/>
    <w:rsid w:val="00302B9A"/>
    <w:rsid w:val="003050E7"/>
    <w:rsid w:val="00334E88"/>
    <w:rsid w:val="00352BBC"/>
    <w:rsid w:val="00353A17"/>
    <w:rsid w:val="00353F7E"/>
    <w:rsid w:val="00355E70"/>
    <w:rsid w:val="00391AC1"/>
    <w:rsid w:val="00393769"/>
    <w:rsid w:val="003D02C7"/>
    <w:rsid w:val="003E2631"/>
    <w:rsid w:val="003E4DCE"/>
    <w:rsid w:val="003F1175"/>
    <w:rsid w:val="0040126C"/>
    <w:rsid w:val="00434143"/>
    <w:rsid w:val="00440FDC"/>
    <w:rsid w:val="004413EA"/>
    <w:rsid w:val="00443CF9"/>
    <w:rsid w:val="0044569B"/>
    <w:rsid w:val="00466923"/>
    <w:rsid w:val="00466F16"/>
    <w:rsid w:val="00477D5B"/>
    <w:rsid w:val="00496DEF"/>
    <w:rsid w:val="004B4CE5"/>
    <w:rsid w:val="004D4C7C"/>
    <w:rsid w:val="004D62E1"/>
    <w:rsid w:val="004E558D"/>
    <w:rsid w:val="004F4EDC"/>
    <w:rsid w:val="004F642F"/>
    <w:rsid w:val="00522B5C"/>
    <w:rsid w:val="00527AF4"/>
    <w:rsid w:val="0057444D"/>
    <w:rsid w:val="005813A6"/>
    <w:rsid w:val="005B2227"/>
    <w:rsid w:val="005D7173"/>
    <w:rsid w:val="005E4689"/>
    <w:rsid w:val="005F1A98"/>
    <w:rsid w:val="005F3E67"/>
    <w:rsid w:val="005F777D"/>
    <w:rsid w:val="006173F8"/>
    <w:rsid w:val="0065319B"/>
    <w:rsid w:val="006756AB"/>
    <w:rsid w:val="006A0315"/>
    <w:rsid w:val="006C4039"/>
    <w:rsid w:val="006D4903"/>
    <w:rsid w:val="006E2661"/>
    <w:rsid w:val="00701742"/>
    <w:rsid w:val="0071158A"/>
    <w:rsid w:val="00712565"/>
    <w:rsid w:val="00750E4F"/>
    <w:rsid w:val="00752227"/>
    <w:rsid w:val="00755952"/>
    <w:rsid w:val="00763FAE"/>
    <w:rsid w:val="007A4105"/>
    <w:rsid w:val="007A4F70"/>
    <w:rsid w:val="007B413F"/>
    <w:rsid w:val="007E67C1"/>
    <w:rsid w:val="007E7FA9"/>
    <w:rsid w:val="0080006C"/>
    <w:rsid w:val="00810C71"/>
    <w:rsid w:val="00835E57"/>
    <w:rsid w:val="0084363C"/>
    <w:rsid w:val="00843B0F"/>
    <w:rsid w:val="00845A61"/>
    <w:rsid w:val="008871EC"/>
    <w:rsid w:val="008971D6"/>
    <w:rsid w:val="008B3977"/>
    <w:rsid w:val="008F3964"/>
    <w:rsid w:val="00901B48"/>
    <w:rsid w:val="0091273B"/>
    <w:rsid w:val="00932667"/>
    <w:rsid w:val="0094654B"/>
    <w:rsid w:val="00950206"/>
    <w:rsid w:val="00967F90"/>
    <w:rsid w:val="00990023"/>
    <w:rsid w:val="009A1097"/>
    <w:rsid w:val="009A6BBB"/>
    <w:rsid w:val="009B7A50"/>
    <w:rsid w:val="00A057BF"/>
    <w:rsid w:val="00A1292D"/>
    <w:rsid w:val="00A42151"/>
    <w:rsid w:val="00A65BC3"/>
    <w:rsid w:val="00AC0CF2"/>
    <w:rsid w:val="00AD5D8D"/>
    <w:rsid w:val="00AE6932"/>
    <w:rsid w:val="00AF222B"/>
    <w:rsid w:val="00B536ED"/>
    <w:rsid w:val="00B66BF0"/>
    <w:rsid w:val="00B72EB9"/>
    <w:rsid w:val="00B9703F"/>
    <w:rsid w:val="00BA6211"/>
    <w:rsid w:val="00BA68F9"/>
    <w:rsid w:val="00BB510A"/>
    <w:rsid w:val="00C447F3"/>
    <w:rsid w:val="00C837C0"/>
    <w:rsid w:val="00CD03AE"/>
    <w:rsid w:val="00CE1A2D"/>
    <w:rsid w:val="00CF2E11"/>
    <w:rsid w:val="00CF4A83"/>
    <w:rsid w:val="00D46635"/>
    <w:rsid w:val="00D7483C"/>
    <w:rsid w:val="00DA091A"/>
    <w:rsid w:val="00DB0696"/>
    <w:rsid w:val="00DB5FF6"/>
    <w:rsid w:val="00DC6E0F"/>
    <w:rsid w:val="00DF45E3"/>
    <w:rsid w:val="00E23A54"/>
    <w:rsid w:val="00E26387"/>
    <w:rsid w:val="00E31EB7"/>
    <w:rsid w:val="00E5038A"/>
    <w:rsid w:val="00E60DD5"/>
    <w:rsid w:val="00E7069D"/>
    <w:rsid w:val="00E90249"/>
    <w:rsid w:val="00E970A3"/>
    <w:rsid w:val="00ED5FA3"/>
    <w:rsid w:val="00EE6A4B"/>
    <w:rsid w:val="00EF3FFD"/>
    <w:rsid w:val="00F03944"/>
    <w:rsid w:val="00F27380"/>
    <w:rsid w:val="00F52B1A"/>
    <w:rsid w:val="00F71D25"/>
    <w:rsid w:val="00F76144"/>
    <w:rsid w:val="00F97EC0"/>
    <w:rsid w:val="00FC3D2E"/>
    <w:rsid w:val="00FC5675"/>
    <w:rsid w:val="00FE19E8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115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11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23"/>
  </w:style>
  <w:style w:type="paragraph" w:styleId="Footer">
    <w:name w:val="footer"/>
    <w:basedOn w:val="Normal"/>
    <w:link w:val="FooterChar"/>
    <w:uiPriority w:val="99"/>
    <w:unhideWhenUsed/>
    <w:rsid w:val="0099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23"/>
  </w:style>
  <w:style w:type="character" w:styleId="CommentReference">
    <w:name w:val="annotation reference"/>
    <w:basedOn w:val="DefaultParagraphFont"/>
    <w:uiPriority w:val="99"/>
    <w:semiHidden/>
    <w:unhideWhenUsed/>
    <w:rsid w:val="007A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2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115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711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23"/>
  </w:style>
  <w:style w:type="paragraph" w:styleId="Footer">
    <w:name w:val="footer"/>
    <w:basedOn w:val="Normal"/>
    <w:link w:val="FooterChar"/>
    <w:uiPriority w:val="99"/>
    <w:unhideWhenUsed/>
    <w:rsid w:val="0099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23"/>
  </w:style>
  <w:style w:type="character" w:styleId="CommentReference">
    <w:name w:val="annotation reference"/>
    <w:basedOn w:val="DefaultParagraphFont"/>
    <w:uiPriority w:val="99"/>
    <w:semiHidden/>
    <w:unhideWhenUsed/>
    <w:rsid w:val="007A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2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69E0714FC3B41A2C0318821B95401" ma:contentTypeVersion="0" ma:contentTypeDescription="Create a new document." ma:contentTypeScope="" ma:versionID="ca9e9a4c0f5ea855953a1024315fe9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0628e9b6f5d08d6c54d383cd2387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3C1C-3158-44A1-A376-E292B0D5F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13112-6F13-41FF-A0D4-DE85FE93F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A2B70-65BB-4F5C-9E7B-44508018C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92AEC-D2FA-45C9-A5D9-5608F8D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Whitney K Petrie</cp:lastModifiedBy>
  <cp:revision>2</cp:revision>
  <cp:lastPrinted>2016-03-30T18:32:00Z</cp:lastPrinted>
  <dcterms:created xsi:type="dcterms:W3CDTF">2016-10-10T02:30:00Z</dcterms:created>
  <dcterms:modified xsi:type="dcterms:W3CDTF">2016-10-10T02:30:00Z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0x01010061469E0714FC3B41A2C0318821B95401</vt:lpwstr>
  </property>
</Properties>
</file>